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C" w:rsidRDefault="006B7DB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8.7pt;width:172.8pt;height:107.8pt;z-index:-251658752;mso-wrap-edited:f" wrapcoords="-94 0 -94 21475 21600 21475 21600 0 -94 0" o:allowincell="f" stroked="f">
            <v:textbox>
              <w:txbxContent>
                <w:p w:rsidR="007F64DC" w:rsidRDefault="00952138" w:rsidP="0095213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7F64D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F64DC" w:rsidRDefault="007F64DC" w:rsidP="007F64D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952138" w:rsidRDefault="007F64DC" w:rsidP="007F64DC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7F64DC" w:rsidRDefault="00952138" w:rsidP="007F64DC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7F64DC">
                    <w:t xml:space="preserve"> </w:t>
                  </w:r>
                </w:p>
                <w:p w:rsidR="007F64DC" w:rsidRDefault="007F64DC" w:rsidP="007F64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/>
    <w:p w:rsidR="00952138" w:rsidRDefault="00952138" w:rsidP="007F64DC"/>
    <w:p w:rsidR="00952138" w:rsidRDefault="00952138" w:rsidP="007F64DC"/>
    <w:p w:rsidR="007F64DC" w:rsidRDefault="007F64DC" w:rsidP="00952138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 О С Т А Н О В Л Е Н И Е</w:t>
      </w:r>
    </w:p>
    <w:p w:rsidR="00952138" w:rsidRPr="00952138" w:rsidRDefault="00952138" w:rsidP="00952138">
      <w:pPr>
        <w:rPr>
          <w:b/>
        </w:rPr>
      </w:pPr>
      <w:r w:rsidRPr="00952138">
        <w:rPr>
          <w:b/>
        </w:rPr>
        <w:t xml:space="preserve">     </w:t>
      </w:r>
      <w:r>
        <w:rPr>
          <w:b/>
        </w:rPr>
        <w:t xml:space="preserve">  </w:t>
      </w:r>
      <w:r w:rsidRPr="00952138">
        <w:rPr>
          <w:b/>
        </w:rPr>
        <w:t xml:space="preserve">    «30»    12     2016 г.</w:t>
      </w:r>
    </w:p>
    <w:p w:rsidR="00952138" w:rsidRPr="00952138" w:rsidRDefault="00952138" w:rsidP="00952138"/>
    <w:p w:rsidR="007F64DC" w:rsidRDefault="00952138" w:rsidP="00952138">
      <w:pPr>
        <w:ind w:right="5139"/>
        <w:rPr>
          <w:b/>
        </w:rPr>
      </w:pPr>
      <w:r>
        <w:rPr>
          <w:b/>
        </w:rPr>
        <w:t xml:space="preserve">                  </w:t>
      </w:r>
      <w:r w:rsidR="007F64DC">
        <w:rPr>
          <w:b/>
        </w:rPr>
        <w:t>№</w:t>
      </w:r>
      <w:r>
        <w:rPr>
          <w:b/>
        </w:rPr>
        <w:t xml:space="preserve">  57</w:t>
      </w:r>
    </w:p>
    <w:p w:rsidR="007F64DC" w:rsidRDefault="007F64DC" w:rsidP="00952138">
      <w:pPr>
        <w:pStyle w:val="4"/>
        <w:numPr>
          <w:ilvl w:val="1"/>
          <w:numId w:val="2"/>
        </w:numPr>
        <w:spacing w:line="360" w:lineRule="auto"/>
        <w:rPr>
          <w:rFonts w:cs="Times New Roman"/>
          <w:sz w:val="32"/>
        </w:rPr>
      </w:pPr>
    </w:p>
    <w:p w:rsidR="007F64DC" w:rsidRDefault="007F64DC" w:rsidP="007F64D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39 от 31.12.2015г. «Об утверждении муниципальной программы «Содержание улично–дорожной сети сельского поселения Елшанка муниципального района Сергиевский» на 2016-2018гг.»</w:t>
      </w:r>
    </w:p>
    <w:p w:rsidR="007F64DC" w:rsidRDefault="007F64DC" w:rsidP="007F64D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F64DC" w:rsidRDefault="007F64DC" w:rsidP="007F64D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F64DC" w:rsidRDefault="007F64DC" w:rsidP="007F64D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F64DC">
        <w:rPr>
          <w:sz w:val="28"/>
          <w:szCs w:val="28"/>
        </w:rPr>
        <w:t xml:space="preserve">Федеральным </w:t>
      </w:r>
      <w:r w:rsidRPr="007F64D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F64D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F64D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F64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7F64DC" w:rsidRDefault="007F64DC" w:rsidP="007F64D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4DC" w:rsidRDefault="007F64DC" w:rsidP="007F6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39 от 31.12.2015 г. «Об утверждении муниципальной программы «Содержание улично-дорожной сети сельского поселения Елшанка муниципального района Сергиевский» на 2016-2018гг.» (Далее - Программа) следующего содержания: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7F64DC" w:rsidRDefault="007F64DC" w:rsidP="007F64D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2252,48658</w:t>
      </w:r>
      <w:r>
        <w:rPr>
          <w:sz w:val="28"/>
          <w:szCs w:val="28"/>
        </w:rPr>
        <w:t xml:space="preserve"> тыс. рублей (прогноз), в том числе:</w:t>
      </w:r>
    </w:p>
    <w:p w:rsidR="007F64DC" w:rsidRDefault="007F64DC" w:rsidP="007F64D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2252,48658 тыс.рублей (прогноз):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1154,22658 тыс. рублей;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549,13000 тыс. рублей;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549,13000 тыс. рублей.</w:t>
      </w:r>
    </w:p>
    <w:p w:rsidR="007F64DC" w:rsidRDefault="007F64DC" w:rsidP="007F64DC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7F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552"/>
        <w:gridCol w:w="1842"/>
        <w:gridCol w:w="1701"/>
        <w:gridCol w:w="1628"/>
        <w:gridCol w:w="8"/>
        <w:gridCol w:w="848"/>
      </w:tblGrid>
      <w:tr w:rsidR="007F64DC" w:rsidTr="007F64DC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7F64DC" w:rsidTr="007F64DC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</w:tr>
      <w:tr w:rsidR="007F64DC" w:rsidTr="007F64DC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7F64DC" w:rsidTr="007F64DC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361,86356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375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361,86356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261,86000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261,86000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7F64DC" w:rsidTr="007F64DC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 улично-дорожной сети,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592,35279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237,82000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750"/>
          <w:jc w:val="center"/>
        </w:trPr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592,35279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237,82000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237,82000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D0569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D0569C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D0569C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7F64DC" w:rsidTr="007F64DC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7F64DC" w:rsidTr="007F64DC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 улично-дорожной сети,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67,61023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49,45000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49,45000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750"/>
          <w:jc w:val="center"/>
        </w:trPr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67,61023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49,45000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49,45000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7F64DC" w:rsidTr="007F64DC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</w:tr>
      <w:tr w:rsidR="007F64DC" w:rsidTr="007F64DC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7F64DC" w:rsidTr="007F64DC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Уборка аварийных деревьев, 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977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7F64DC" w:rsidTr="007F64DC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1125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7F64DC" w:rsidTr="007F64DC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дислокаций технических средств  организации дорожного движения,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557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375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1 154,22658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549,13000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549,13000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1.3.В разделе программы </w:t>
      </w:r>
      <w:r>
        <w:rPr>
          <w:sz w:val="28"/>
          <w:szCs w:val="28"/>
          <w:lang w:val="en-US"/>
        </w:rPr>
        <w:t>V</w:t>
      </w:r>
      <w:r w:rsidRPr="007F64D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7F64DC" w:rsidRDefault="007F64DC" w:rsidP="007F64D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2252,48658 тыс. рублей (прогноз), в том числе:</w:t>
      </w:r>
    </w:p>
    <w:p w:rsidR="007F64DC" w:rsidRDefault="007F64DC" w:rsidP="007F64D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2252,48658 тыс.рублей (прогноз):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1154,22658 тыс. рублей;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549,13000 тыс. рублей;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549,13000 тыс. рублей.</w:t>
      </w:r>
    </w:p>
    <w:p w:rsidR="007F64DC" w:rsidRDefault="007F64DC" w:rsidP="007F6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7F64DC" w:rsidRDefault="007F64DC" w:rsidP="007F64D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952138" w:rsidRPr="007F64DC">
        <w:rPr>
          <w:sz w:val="28"/>
          <w:szCs w:val="28"/>
        </w:rPr>
        <w:t>С</w:t>
      </w:r>
      <w:r w:rsidR="00952138">
        <w:rPr>
          <w:sz w:val="28"/>
          <w:szCs w:val="28"/>
        </w:rPr>
        <w:t>.</w:t>
      </w:r>
      <w:r w:rsidR="00952138" w:rsidRPr="007F64DC">
        <w:rPr>
          <w:sz w:val="28"/>
          <w:szCs w:val="28"/>
        </w:rPr>
        <w:t>В</w:t>
      </w:r>
      <w:r w:rsidR="00952138">
        <w:rPr>
          <w:sz w:val="28"/>
          <w:szCs w:val="28"/>
        </w:rPr>
        <w:t>.</w:t>
      </w:r>
      <w:r w:rsidR="00952138">
        <w:rPr>
          <w:rFonts w:cs="Tahoma"/>
          <w:bCs/>
          <w:sz w:val="28"/>
        </w:rPr>
        <w:t xml:space="preserve"> </w:t>
      </w:r>
      <w:r w:rsidRPr="007F64DC">
        <w:rPr>
          <w:sz w:val="28"/>
          <w:szCs w:val="28"/>
        </w:rPr>
        <w:t xml:space="preserve">Прокаев </w:t>
      </w:r>
    </w:p>
    <w:p w:rsidR="005A4764" w:rsidRDefault="005A4764"/>
    <w:sectPr w:rsidR="005A4764" w:rsidSect="005A4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FA" w:rsidRDefault="003B68FA" w:rsidP="00952138">
      <w:r>
        <w:separator/>
      </w:r>
    </w:p>
  </w:endnote>
  <w:endnote w:type="continuationSeparator" w:id="1">
    <w:p w:rsidR="003B68FA" w:rsidRDefault="003B68FA" w:rsidP="0095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FA" w:rsidRDefault="003B68FA" w:rsidP="00952138">
      <w:r>
        <w:separator/>
      </w:r>
    </w:p>
  </w:footnote>
  <w:footnote w:type="continuationSeparator" w:id="1">
    <w:p w:rsidR="003B68FA" w:rsidRDefault="003B68FA" w:rsidP="00952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38" w:rsidRPr="00952138" w:rsidRDefault="00952138" w:rsidP="00952138">
    <w:pPr>
      <w:pStyle w:val="a8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4DC"/>
    <w:rsid w:val="003B68FA"/>
    <w:rsid w:val="003C7BB1"/>
    <w:rsid w:val="00446416"/>
    <w:rsid w:val="005A4764"/>
    <w:rsid w:val="006806E7"/>
    <w:rsid w:val="006B7DBC"/>
    <w:rsid w:val="007F64DC"/>
    <w:rsid w:val="00952138"/>
    <w:rsid w:val="00B86589"/>
    <w:rsid w:val="00CB0DEA"/>
    <w:rsid w:val="00D0569C"/>
    <w:rsid w:val="00E2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D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F64D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64D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64D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F64D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D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F64D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F6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D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F64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64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F64D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6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F64D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95213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5213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95213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5213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2017-02-14T09:57:00Z</cp:lastPrinted>
  <dcterms:created xsi:type="dcterms:W3CDTF">2017-02-07T12:44:00Z</dcterms:created>
  <dcterms:modified xsi:type="dcterms:W3CDTF">2017-02-14T09:59:00Z</dcterms:modified>
</cp:coreProperties>
</file>